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9" w:rsidRPr="000D63F9" w:rsidRDefault="000D63F9" w:rsidP="000D63F9">
      <w:pPr>
        <w:jc w:val="both"/>
        <w:rPr>
          <w:rFonts w:cstheme="minorHAnsi"/>
          <w:b/>
          <w:i/>
        </w:rPr>
      </w:pPr>
      <w:r w:rsidRPr="000D63F9">
        <w:rPr>
          <w:rFonts w:eastAsia="Times New Roman" w:cstheme="minorHAnsi"/>
          <w:b/>
          <w:i/>
          <w:color w:val="333333"/>
          <w:lang w:val="en-US" w:eastAsia="es-ES_tradnl"/>
        </w:rPr>
        <w:t xml:space="preserve">INFER Special Issue on </w:t>
      </w:r>
      <w:r w:rsidRPr="000D63F9">
        <w:rPr>
          <w:rFonts w:cstheme="minorHAnsi"/>
          <w:b/>
          <w:i/>
        </w:rPr>
        <w:t xml:space="preserve">“New </w:t>
      </w:r>
      <w:proofErr w:type="spellStart"/>
      <w:r w:rsidRPr="000D63F9">
        <w:rPr>
          <w:rFonts w:cstheme="minorHAnsi"/>
          <w:b/>
          <w:i/>
        </w:rPr>
        <w:t>challenges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for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Economic</w:t>
      </w:r>
      <w:proofErr w:type="spellEnd"/>
      <w:r w:rsidRPr="000D63F9">
        <w:rPr>
          <w:rFonts w:cstheme="minorHAnsi"/>
          <w:b/>
          <w:i/>
        </w:rPr>
        <w:t xml:space="preserve"> and </w:t>
      </w:r>
      <w:proofErr w:type="spellStart"/>
      <w:r w:rsidRPr="000D63F9">
        <w:rPr>
          <w:rFonts w:cstheme="minorHAnsi"/>
          <w:b/>
          <w:i/>
        </w:rPr>
        <w:t>Financial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Integration</w:t>
      </w:r>
      <w:proofErr w:type="spellEnd"/>
      <w:r w:rsidRPr="000D63F9">
        <w:rPr>
          <w:rFonts w:cstheme="minorHAnsi"/>
          <w:b/>
          <w:i/>
        </w:rPr>
        <w:t xml:space="preserve">" </w:t>
      </w:r>
      <w:proofErr w:type="spellStart"/>
      <w:r w:rsidRPr="000D63F9">
        <w:rPr>
          <w:rFonts w:cstheme="minorHAnsi"/>
          <w:b/>
          <w:i/>
        </w:rPr>
        <w:t>for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The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World</w:t>
      </w:r>
      <w:proofErr w:type="spellEnd"/>
      <w:r w:rsidRPr="000D63F9">
        <w:rPr>
          <w:rFonts w:cstheme="minorHAnsi"/>
          <w:b/>
          <w:i/>
        </w:rPr>
        <w:t xml:space="preserve"> </w:t>
      </w:r>
      <w:proofErr w:type="spellStart"/>
      <w:r w:rsidRPr="000D63F9">
        <w:rPr>
          <w:rFonts w:cstheme="minorHAnsi"/>
          <w:b/>
          <w:i/>
        </w:rPr>
        <w:t>Economy</w:t>
      </w:r>
      <w:proofErr w:type="spellEnd"/>
    </w:p>
    <w:p w:rsidR="000D63F9" w:rsidRPr="000D63F9" w:rsidRDefault="000D63F9" w:rsidP="000D63F9">
      <w:pPr>
        <w:jc w:val="both"/>
        <w:rPr>
          <w:rFonts w:cstheme="minorHAnsi"/>
        </w:rPr>
      </w:pPr>
    </w:p>
    <w:p w:rsidR="000D63F9" w:rsidRPr="000D63F9" w:rsidRDefault="000D63F9" w:rsidP="000D63F9">
      <w:pPr>
        <w:jc w:val="both"/>
        <w:rPr>
          <w:rFonts w:cstheme="minorHAnsi"/>
        </w:rPr>
      </w:pPr>
    </w:p>
    <w:p w:rsidR="00D61BDA" w:rsidRDefault="00D61BDA" w:rsidP="00A70973">
      <w:pPr>
        <w:jc w:val="both"/>
        <w:rPr>
          <w:rFonts w:ascii="Arial" w:hAnsi="Arial" w:cs="Arial"/>
        </w:rPr>
      </w:pPr>
      <w:r w:rsidRPr="00D61BDA">
        <w:rPr>
          <w:rFonts w:ascii="Arial" w:eastAsia="Times New Roman" w:hAnsi="Arial" w:cs="Arial"/>
          <w:color w:val="333333"/>
          <w:lang w:val="en-US" w:eastAsia="es-ES_tradnl"/>
        </w:rPr>
        <w:t xml:space="preserve">Guest editors of the special issue: </w:t>
      </w:r>
      <w:proofErr w:type="spellStart"/>
      <w:r w:rsidRPr="00D61BDA">
        <w:rPr>
          <w:rFonts w:ascii="Arial" w:hAnsi="Arial" w:cs="Arial"/>
        </w:rPr>
        <w:t>António</w:t>
      </w:r>
      <w:proofErr w:type="spellEnd"/>
      <w:r w:rsidRPr="00D61BDA">
        <w:rPr>
          <w:rFonts w:ascii="Arial" w:hAnsi="Arial" w:cs="Arial"/>
        </w:rPr>
        <w:t xml:space="preserve"> </w:t>
      </w:r>
      <w:proofErr w:type="spellStart"/>
      <w:r w:rsidRPr="00D61BDA">
        <w:rPr>
          <w:rFonts w:ascii="Arial" w:hAnsi="Arial" w:cs="Arial"/>
        </w:rPr>
        <w:t>Afonso</w:t>
      </w:r>
      <w:proofErr w:type="spellEnd"/>
      <w:r w:rsidRPr="00D61BDA">
        <w:rPr>
          <w:rFonts w:ascii="Arial" w:hAnsi="Arial" w:cs="Arial"/>
        </w:rPr>
        <w:t xml:space="preserve">, Cristina Badarau and </w:t>
      </w:r>
      <w:proofErr w:type="spellStart"/>
      <w:r w:rsidRPr="00D61BDA">
        <w:rPr>
          <w:rFonts w:ascii="Arial" w:hAnsi="Arial" w:cs="Arial"/>
        </w:rPr>
        <w:t>Camélia</w:t>
      </w:r>
      <w:proofErr w:type="spellEnd"/>
      <w:r w:rsidRPr="00D61BDA">
        <w:rPr>
          <w:rFonts w:ascii="Arial" w:hAnsi="Arial" w:cs="Arial"/>
        </w:rPr>
        <w:t xml:space="preserve"> </w:t>
      </w:r>
      <w:proofErr w:type="spellStart"/>
      <w:r w:rsidRPr="00D61BDA">
        <w:rPr>
          <w:rFonts w:ascii="Arial" w:hAnsi="Arial" w:cs="Arial"/>
        </w:rPr>
        <w:t>Turcu</w:t>
      </w:r>
      <w:proofErr w:type="spellEnd"/>
      <w:r w:rsidRPr="00D61BDA">
        <w:rPr>
          <w:rFonts w:ascii="Arial" w:hAnsi="Arial" w:cs="Arial"/>
        </w:rPr>
        <w:t xml:space="preserve">. </w:t>
      </w:r>
    </w:p>
    <w:p w:rsidR="00D61BDA" w:rsidRPr="00D61BDA" w:rsidRDefault="00D61BDA" w:rsidP="00A70973">
      <w:pPr>
        <w:jc w:val="both"/>
        <w:rPr>
          <w:rFonts w:ascii="Arial" w:hAnsi="Arial" w:cs="Arial"/>
        </w:rPr>
      </w:pPr>
    </w:p>
    <w:p w:rsidR="00A70973" w:rsidRDefault="00A70973" w:rsidP="00A70973">
      <w:pPr>
        <w:jc w:val="both"/>
        <w:rPr>
          <w:rFonts w:ascii="Garamond" w:hAnsi="Garamond"/>
        </w:rPr>
      </w:pP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papers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presented</w:t>
      </w:r>
      <w:proofErr w:type="spellEnd"/>
      <w:r>
        <w:rPr>
          <w:rFonts w:ascii="Arial" w:hAnsi="Arial" w:cs="Arial"/>
          <w:color w:val="000000"/>
        </w:rPr>
        <w:t xml:space="preserve"> at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INFER </w:t>
      </w:r>
      <w:proofErr w:type="spellStart"/>
      <w:r>
        <w:rPr>
          <w:rFonts w:ascii="Arial" w:hAnsi="Arial" w:cs="Arial"/>
          <w:color w:val="000000"/>
        </w:rPr>
        <w:t>Annual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 xml:space="preserve"> 2021 can be </w:t>
      </w:r>
      <w:proofErr w:type="spellStart"/>
      <w:r>
        <w:rPr>
          <w:rFonts w:ascii="Arial" w:hAnsi="Arial" w:cs="Arial"/>
          <w:color w:val="000000"/>
        </w:rPr>
        <w:t>submitted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publication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issue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Submissions</w:t>
      </w:r>
      <w:proofErr w:type="spellEnd"/>
      <w:r>
        <w:rPr>
          <w:rFonts w:ascii="Arial" w:hAnsi="Arial" w:cs="Arial"/>
          <w:color w:val="000000"/>
        </w:rPr>
        <w:t xml:space="preserve"> are </w:t>
      </w:r>
      <w:proofErr w:type="spellStart"/>
      <w:r>
        <w:rPr>
          <w:rFonts w:ascii="Arial" w:hAnsi="Arial" w:cs="Arial"/>
          <w:color w:val="000000"/>
        </w:rPr>
        <w:t>welcome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October</w:t>
      </w:r>
      <w:proofErr w:type="spellEnd"/>
      <w:r>
        <w:rPr>
          <w:rFonts w:ascii="Arial" w:hAnsi="Arial" w:cs="Arial"/>
          <w:color w:val="000000"/>
        </w:rPr>
        <w:t xml:space="preserve"> 31st, 2021.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be </w:t>
      </w:r>
      <w:proofErr w:type="spellStart"/>
      <w:r>
        <w:rPr>
          <w:rFonts w:ascii="Arial" w:hAnsi="Arial" w:cs="Arial"/>
          <w:color w:val="000000"/>
        </w:rPr>
        <w:t>screened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guest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editors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are in line </w:t>
      </w:r>
      <w:proofErr w:type="spellStart"/>
      <w:r>
        <w:rPr>
          <w:rFonts w:ascii="Arial" w:hAnsi="Arial" w:cs="Arial"/>
          <w:color w:val="000000"/>
        </w:rPr>
        <w:t>with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topic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special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issue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be </w:t>
      </w:r>
      <w:proofErr w:type="spellStart"/>
      <w:r>
        <w:rPr>
          <w:rFonts w:ascii="Arial" w:hAnsi="Arial" w:cs="Arial"/>
          <w:color w:val="000000"/>
        </w:rPr>
        <w:t>further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included</w:t>
      </w:r>
      <w:proofErr w:type="spellEnd"/>
      <w:r>
        <w:rPr>
          <w:rFonts w:ascii="Arial" w:hAnsi="Arial" w:cs="Arial"/>
          <w:color w:val="000000"/>
        </w:rPr>
        <w:t xml:space="preserve"> in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referee </w:t>
      </w:r>
      <w:proofErr w:type="spellStart"/>
      <w:r>
        <w:rPr>
          <w:rFonts w:ascii="Arial" w:hAnsi="Arial" w:cs="Arial"/>
          <w:color w:val="000000"/>
        </w:rPr>
        <w:t>process</w:t>
      </w:r>
      <w:proofErr w:type="spellEnd"/>
      <w:r>
        <w:rPr>
          <w:rFonts w:ascii="Arial" w:hAnsi="Arial" w:cs="Arial"/>
          <w:color w:val="000000"/>
        </w:rPr>
        <w:t>.</w:t>
      </w:r>
    </w:p>
    <w:p w:rsidR="00A70973" w:rsidRDefault="00A70973" w:rsidP="00A70973">
      <w:pPr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You can submit your work by email </w:t>
      </w:r>
      <w:proofErr w:type="gramStart"/>
      <w:r>
        <w:rPr>
          <w:rFonts w:ascii="Arial" w:hAnsi="Arial" w:cs="Arial"/>
          <w:color w:val="333333"/>
          <w:lang w:val="en-US"/>
        </w:rPr>
        <w:t>to</w:t>
      </w:r>
      <w:proofErr w:type="gramEnd"/>
      <w:r>
        <w:rPr>
          <w:rFonts w:ascii="Arial" w:hAnsi="Arial" w:cs="Arial"/>
          <w:color w:val="333333"/>
          <w:lang w:val="en-US"/>
        </w:rPr>
        <w:t>:</w:t>
      </w:r>
    </w:p>
    <w:p w:rsidR="00A70973" w:rsidRDefault="006D2022" w:rsidP="00A70973">
      <w:pPr>
        <w:jc w:val="both"/>
        <w:rPr>
          <w:rFonts w:ascii="Arial" w:hAnsi="Arial" w:cs="Arial"/>
          <w:color w:val="000000"/>
          <w:lang w:val="en-US"/>
        </w:rPr>
      </w:pPr>
      <w:hyperlink r:id="rId4" w:history="1">
        <w:r w:rsidR="00A70973" w:rsidRPr="00ED2CE7">
          <w:rPr>
            <w:rStyle w:val="Lienhypertexte"/>
            <w:rFonts w:ascii="Arial" w:hAnsi="Arial" w:cs="Arial"/>
            <w:lang w:val="en-US"/>
          </w:rPr>
          <w:t>camelia.turcu@univorleans.fr</w:t>
        </w:r>
      </w:hyperlink>
      <w:r w:rsidR="00A70973">
        <w:rPr>
          <w:rFonts w:ascii="Arial" w:hAnsi="Arial" w:cs="Arial"/>
          <w:color w:val="333333"/>
          <w:lang w:val="en-US"/>
        </w:rPr>
        <w:t>, </w:t>
      </w:r>
      <w:hyperlink r:id="rId5" w:tgtFrame="_blank" w:history="1">
        <w:r w:rsidR="00A70973">
          <w:rPr>
            <w:rStyle w:val="Lienhypertexte"/>
            <w:rFonts w:ascii="Arial" w:hAnsi="Arial" w:cs="Arial"/>
            <w:color w:val="196AD4"/>
            <w:lang w:val="en-US"/>
          </w:rPr>
          <w:t>aafonso@iseg.ulisboa.pt</w:t>
        </w:r>
      </w:hyperlink>
      <w:r w:rsidR="00A70973">
        <w:rPr>
          <w:rFonts w:ascii="Arial" w:hAnsi="Arial" w:cs="Arial"/>
          <w:color w:val="333333"/>
          <w:lang w:val="en-US"/>
        </w:rPr>
        <w:t> </w:t>
      </w:r>
      <w:r w:rsidR="00A70973">
        <w:rPr>
          <w:rFonts w:ascii="Arial" w:hAnsi="Arial" w:cs="Arial"/>
          <w:color w:val="000000"/>
          <w:lang w:val="en-US"/>
        </w:rPr>
        <w:t>and </w:t>
      </w:r>
    </w:p>
    <w:p w:rsidR="00A70973" w:rsidRDefault="006D2022" w:rsidP="00A70973">
      <w:pPr>
        <w:jc w:val="both"/>
        <w:rPr>
          <w:rFonts w:ascii="Garamond" w:hAnsi="Garamond"/>
        </w:rPr>
      </w:pPr>
      <w:hyperlink r:id="rId6" w:history="1">
        <w:r w:rsidR="00A70973" w:rsidRPr="00ED2CE7">
          <w:rPr>
            <w:rStyle w:val="Lienhypertexte"/>
            <w:rFonts w:ascii="Arial" w:hAnsi="Arial" w:cs="Arial"/>
            <w:lang w:val="en-US"/>
          </w:rPr>
          <w:t>florina-cristina.badarau@u-bordeaux.fr</w:t>
        </w:r>
      </w:hyperlink>
      <w:r w:rsidR="00A70973">
        <w:rPr>
          <w:rFonts w:ascii="Arial" w:hAnsi="Arial" w:cs="Arial"/>
          <w:color w:val="000000"/>
          <w:lang w:val="en-US"/>
        </w:rPr>
        <w:t>.</w:t>
      </w:r>
    </w:p>
    <w:p w:rsidR="00D61BDA" w:rsidRDefault="00D61BDA" w:rsidP="000D4A49">
      <w:pPr>
        <w:rPr>
          <w:rFonts w:ascii="Arial" w:eastAsia="Times New Roman" w:hAnsi="Arial" w:cs="Arial"/>
          <w:color w:val="333333"/>
          <w:lang w:val="en-US" w:eastAsia="es-ES_tradnl"/>
        </w:rPr>
      </w:pPr>
    </w:p>
    <w:p w:rsidR="006D2022" w:rsidRPr="00D61BDA" w:rsidRDefault="006D2022" w:rsidP="006D2022">
      <w:pPr>
        <w:jc w:val="both"/>
        <w:rPr>
          <w:rFonts w:ascii="Arial" w:eastAsia="Times New Roman" w:hAnsi="Arial" w:cs="Arial"/>
          <w:color w:val="333333"/>
          <w:lang w:val="en-US" w:eastAsia="es-ES_tradn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final </w:t>
      </w:r>
      <w:proofErr w:type="spellStart"/>
      <w:r>
        <w:rPr>
          <w:rFonts w:ascii="Arial" w:hAnsi="Arial" w:cs="Arial"/>
        </w:rPr>
        <w:t>decision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acceptance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taken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Editor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Economy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6D2022" w:rsidRPr="00D61BDA" w:rsidSect="00BC23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5"/>
    <w:rsid w:val="000C5D96"/>
    <w:rsid w:val="000D4A49"/>
    <w:rsid w:val="000D63F9"/>
    <w:rsid w:val="004D6324"/>
    <w:rsid w:val="006D2022"/>
    <w:rsid w:val="00772CA4"/>
    <w:rsid w:val="007B21B0"/>
    <w:rsid w:val="00A70973"/>
    <w:rsid w:val="00B10EE5"/>
    <w:rsid w:val="00BB50E5"/>
    <w:rsid w:val="00BC2314"/>
    <w:rsid w:val="00D61BDA"/>
    <w:rsid w:val="00F27EE2"/>
    <w:rsid w:val="00F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2115"/>
  <w15:chartTrackingRefBased/>
  <w15:docId w15:val="{35D180B0-3072-3D48-BD4D-0B3E6BE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50E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D63F9"/>
    <w:rPr>
      <w:i/>
      <w:iCs/>
    </w:rPr>
  </w:style>
  <w:style w:type="character" w:customStyle="1" w:styleId="object">
    <w:name w:val="object"/>
    <w:basedOn w:val="Policepardfaut"/>
    <w:rsid w:val="00A7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na-cristina.badarau@u-bordeaux.fr" TargetMode="External"/><Relationship Id="rId5" Type="http://schemas.openxmlformats.org/officeDocument/2006/relationships/hyperlink" Target="mailto:aafonso@iseg.ulisboa.pt" TargetMode="External"/><Relationship Id="rId4" Type="http://schemas.openxmlformats.org/officeDocument/2006/relationships/hyperlink" Target="mailto:camelia.turcu@univorleans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Florina Cristina Badarau</cp:lastModifiedBy>
  <cp:revision>5</cp:revision>
  <dcterms:created xsi:type="dcterms:W3CDTF">2021-09-29T08:52:00Z</dcterms:created>
  <dcterms:modified xsi:type="dcterms:W3CDTF">2021-10-01T08:13:00Z</dcterms:modified>
</cp:coreProperties>
</file>